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953A0" w:rsidRPr="001953A0" w:rsidRDefault="001953A0" w:rsidP="001953A0">
      <w:pPr>
        <w:jc w:val="right"/>
      </w:pPr>
      <w:r w:rsidRPr="001953A0">
        <w:rPr>
          <w:b/>
          <w:bCs/>
          <w:u w:val="single"/>
          <w:rtl/>
        </w:rPr>
        <w:t>פרעושים וקרציות – מטרד וגם סכנה אפשרית</w:t>
      </w:r>
    </w:p>
    <w:p w:rsidR="001953A0" w:rsidRPr="001953A0" w:rsidRDefault="001953A0" w:rsidP="001953A0">
      <w:pPr>
        <w:jc w:val="right"/>
        <w:rPr>
          <w:rtl/>
        </w:rPr>
      </w:pPr>
      <w:r w:rsidRPr="001953A0">
        <w:rPr>
          <w:rtl/>
        </w:rPr>
        <w:br/>
        <w:t>כל מי שיש לו כלב או חתול יודע, שברגע שמתחילים סימני האביב להגיע מגיעות איתן צרות קטנות עם די הרבה רגליים שמהוות מטרד, (ואף סכנה), לחיות המחמד שלנו וגם לנו.</w:t>
      </w:r>
    </w:p>
    <w:p w:rsidR="001953A0" w:rsidRPr="001953A0" w:rsidRDefault="001953A0" w:rsidP="001953A0">
      <w:pPr>
        <w:jc w:val="right"/>
        <w:rPr>
          <w:rtl/>
        </w:rPr>
      </w:pPr>
      <w:r w:rsidRPr="001953A0">
        <w:rPr>
          <w:rtl/>
        </w:rPr>
        <w:br/>
        <w:t>מדובר כמובן בפרעושים וקרציות, שקיימים לאורך כל השנה, והופכים לבעיה קשה יותר בתקופה החמה.</w:t>
      </w:r>
    </w:p>
    <w:p w:rsidR="001953A0" w:rsidRPr="001953A0" w:rsidRDefault="001953A0" w:rsidP="001953A0">
      <w:pPr>
        <w:jc w:val="right"/>
        <w:rPr>
          <w:rtl/>
        </w:rPr>
      </w:pPr>
      <w:r w:rsidRPr="001953A0">
        <w:rPr>
          <w:rtl/>
        </w:rPr>
        <w:t> </w:t>
      </w:r>
    </w:p>
    <w:p w:rsidR="001953A0" w:rsidRPr="001953A0" w:rsidRDefault="001953A0" w:rsidP="001953A0">
      <w:pPr>
        <w:jc w:val="right"/>
        <w:rPr>
          <w:b/>
          <w:bCs/>
          <w:rtl/>
        </w:rPr>
      </w:pPr>
      <w:r w:rsidRPr="001953A0">
        <w:rPr>
          <w:b/>
          <w:bCs/>
          <w:u w:val="single"/>
          <w:rtl/>
        </w:rPr>
        <w:t>פרעושים</w:t>
      </w:r>
    </w:p>
    <w:p w:rsidR="001953A0" w:rsidRPr="001953A0" w:rsidRDefault="001953A0" w:rsidP="001953A0">
      <w:pPr>
        <w:jc w:val="right"/>
        <w:rPr>
          <w:rtl/>
        </w:rPr>
      </w:pPr>
      <w:r w:rsidRPr="001953A0">
        <w:rPr>
          <w:rtl/>
        </w:rPr>
        <w:t xml:space="preserve">הפרעושים הם הטפילים הנפוצים ביותר בכלבים וחתולים. </w:t>
      </w:r>
    </w:p>
    <w:p w:rsidR="001953A0" w:rsidRPr="001953A0" w:rsidRDefault="001953A0" w:rsidP="001953A0">
      <w:pPr>
        <w:jc w:val="right"/>
        <w:rPr>
          <w:rtl/>
        </w:rPr>
      </w:pPr>
      <w:r w:rsidRPr="001953A0">
        <w:rPr>
          <w:rtl/>
        </w:rPr>
        <w:t>הם יצורים קטנים, (1 – 4 מ"מ) בעלי גוף פחוס בצדדים, בצבע חום כהה, זריזים וחמקמקים ובעלי יכולת ניתור מרשימה מאוד –  פרעוש יכול לקפוץ לגובה של ~ 20 ס"מ. אדם בעל כושר ניתור מקביל, היה יכול לדלג בקלות מעל מגדל בן כחמישים קומות!</w:t>
      </w:r>
    </w:p>
    <w:p w:rsidR="001953A0" w:rsidRPr="001953A0" w:rsidRDefault="001953A0" w:rsidP="001953A0">
      <w:pPr>
        <w:jc w:val="right"/>
        <w:rPr>
          <w:rtl/>
        </w:rPr>
      </w:pPr>
      <w:r w:rsidRPr="001953A0">
        <w:drawing>
          <wp:inline distT="0" distB="0" distL="0" distR="0">
            <wp:extent cx="3345180" cy="2933700"/>
            <wp:effectExtent l="0" t="0" r="7620" b="0"/>
            <wp:docPr id="2" name="Picture 2" descr="פרעושים יכולים לגרום לגירוד, ומחלות"/>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פרעושים יכולים לגרום לגירוד, ומחלות"/>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345180" cy="2933700"/>
                    </a:xfrm>
                    <a:prstGeom prst="rect">
                      <a:avLst/>
                    </a:prstGeom>
                    <a:noFill/>
                    <a:ln>
                      <a:noFill/>
                    </a:ln>
                  </pic:spPr>
                </pic:pic>
              </a:graphicData>
            </a:graphic>
          </wp:inline>
        </w:drawing>
      </w:r>
    </w:p>
    <w:p w:rsidR="001953A0" w:rsidRPr="001953A0" w:rsidRDefault="001953A0" w:rsidP="001953A0">
      <w:pPr>
        <w:jc w:val="right"/>
        <w:rPr>
          <w:rtl/>
        </w:rPr>
      </w:pPr>
      <w:r w:rsidRPr="001953A0">
        <w:rPr>
          <w:rtl/>
        </w:rPr>
        <w:t> </w:t>
      </w:r>
    </w:p>
    <w:p w:rsidR="001953A0" w:rsidRPr="001953A0" w:rsidRDefault="001953A0" w:rsidP="001953A0">
      <w:pPr>
        <w:jc w:val="right"/>
        <w:rPr>
          <w:rtl/>
        </w:rPr>
      </w:pPr>
      <w:r w:rsidRPr="001953A0">
        <w:rPr>
          <w:b/>
          <w:bCs/>
          <w:rtl/>
        </w:rPr>
        <w:t xml:space="preserve">מחזור החיים </w:t>
      </w:r>
    </w:p>
    <w:p w:rsidR="001953A0" w:rsidRPr="001953A0" w:rsidRDefault="001953A0" w:rsidP="001953A0">
      <w:pPr>
        <w:jc w:val="right"/>
        <w:rPr>
          <w:rtl/>
        </w:rPr>
      </w:pPr>
      <w:r w:rsidRPr="001953A0">
        <w:rPr>
          <w:rtl/>
        </w:rPr>
        <w:t>רוב מחזור החיים של הפרעוש מתקיים בסביבת המחייה של בעל החיים (ולא על בעל החיים עצמו), שם בוקעות הביצים של הפרעושים ושם הזחלים מתפתחים. הזחלים מתנשלים, אחר-כך הופכים לגלמים ומהגולם בוקע פרעוש בוגר.</w:t>
      </w:r>
    </w:p>
    <w:p w:rsidR="001953A0" w:rsidRPr="001953A0" w:rsidRDefault="001953A0" w:rsidP="001953A0">
      <w:pPr>
        <w:jc w:val="right"/>
        <w:rPr>
          <w:rtl/>
        </w:rPr>
      </w:pPr>
      <w:r w:rsidRPr="001953A0">
        <w:rPr>
          <w:rtl/>
        </w:rPr>
        <w:t xml:space="preserve">הפרעושים הבוגרים, זכרים ונקבות, עולים על גופו של הכלב או החתול שם הם מזדווגים. הנקבות ניזונות מדמו של בעל החיים ומטילות ביצים. הנקבה הבוגרת, לא יכולה להטיל ביצים אם לא מצצה דם. הביצים נושרות מגופו של הכלב או החתול לסביבת המחיה שלו ומחזור חיים חדש מתחיל. </w:t>
      </w:r>
    </w:p>
    <w:p w:rsidR="001953A0" w:rsidRPr="001953A0" w:rsidRDefault="001953A0" w:rsidP="001953A0">
      <w:pPr>
        <w:jc w:val="right"/>
        <w:rPr>
          <w:rtl/>
        </w:rPr>
      </w:pPr>
      <w:r w:rsidRPr="001953A0">
        <w:rPr>
          <w:rtl/>
        </w:rPr>
        <w:t>חשוב לזכור שני דברים לגבי התרבותם של הפרעושים:</w:t>
      </w:r>
    </w:p>
    <w:p w:rsidR="001953A0" w:rsidRPr="001953A0" w:rsidRDefault="001953A0" w:rsidP="001953A0">
      <w:pPr>
        <w:numPr>
          <w:ilvl w:val="0"/>
          <w:numId w:val="1"/>
        </w:numPr>
        <w:jc w:val="right"/>
        <w:rPr>
          <w:rtl/>
        </w:rPr>
      </w:pPr>
      <w:r w:rsidRPr="001953A0">
        <w:rPr>
          <w:rtl/>
        </w:rPr>
        <w:t>פרעושים מתרבים מהר! בגלל מחזור החיים הקצר, אוכלוסיית הפרעושים גדלה בקצב מהיר מאוד.</w:t>
      </w:r>
    </w:p>
    <w:p w:rsidR="001953A0" w:rsidRPr="001953A0" w:rsidRDefault="001953A0" w:rsidP="001953A0">
      <w:pPr>
        <w:numPr>
          <w:ilvl w:val="0"/>
          <w:numId w:val="1"/>
        </w:numPr>
        <w:jc w:val="right"/>
        <w:rPr>
          <w:rtl/>
        </w:rPr>
      </w:pPr>
      <w:r w:rsidRPr="001953A0">
        <w:rPr>
          <w:rtl/>
        </w:rPr>
        <w:lastRenderedPageBreak/>
        <w:t>מחזור החיים מפוצל – חלקו מתרחש על בעל החיים וחלקו בסביבת המחייה שלו, לכן כשרוצים לפתור בעיית פרעושים יש לטפל הן בבעל החיים והן בסביבה בו זמנית.</w:t>
      </w:r>
    </w:p>
    <w:p w:rsidR="001953A0" w:rsidRPr="001953A0" w:rsidRDefault="001953A0" w:rsidP="001953A0">
      <w:pPr>
        <w:jc w:val="right"/>
        <w:rPr>
          <w:rtl/>
        </w:rPr>
      </w:pPr>
      <w:r w:rsidRPr="001953A0">
        <w:rPr>
          <w:rtl/>
        </w:rPr>
        <w:t> </w:t>
      </w:r>
    </w:p>
    <w:p w:rsidR="001953A0" w:rsidRPr="001953A0" w:rsidRDefault="001953A0" w:rsidP="001953A0">
      <w:pPr>
        <w:jc w:val="right"/>
        <w:rPr>
          <w:b/>
          <w:bCs/>
          <w:rtl/>
        </w:rPr>
      </w:pPr>
      <w:r w:rsidRPr="001953A0">
        <w:rPr>
          <w:b/>
          <w:bCs/>
          <w:rtl/>
        </w:rPr>
        <w:t>בעיות הנגרמות מפרעושים</w:t>
      </w:r>
    </w:p>
    <w:p w:rsidR="001953A0" w:rsidRPr="001953A0" w:rsidRDefault="001953A0" w:rsidP="001953A0">
      <w:pPr>
        <w:jc w:val="right"/>
        <w:rPr>
          <w:rtl/>
        </w:rPr>
      </w:pPr>
      <w:r w:rsidRPr="001953A0">
        <w:rPr>
          <w:rtl/>
        </w:rPr>
        <w:t>פרעושים עלולים לגרום לתופעות בלתי נעימות כגון:</w:t>
      </w:r>
    </w:p>
    <w:p w:rsidR="001953A0" w:rsidRPr="001953A0" w:rsidRDefault="001953A0" w:rsidP="001953A0">
      <w:pPr>
        <w:numPr>
          <w:ilvl w:val="0"/>
          <w:numId w:val="2"/>
        </w:numPr>
        <w:jc w:val="right"/>
        <w:rPr>
          <w:rtl/>
        </w:rPr>
      </w:pPr>
      <w:r w:rsidRPr="001953A0">
        <w:rPr>
          <w:rtl/>
        </w:rPr>
        <w:t xml:space="preserve">גרודים וגירויים בעור </w:t>
      </w:r>
    </w:p>
    <w:p w:rsidR="001953A0" w:rsidRPr="001953A0" w:rsidRDefault="001953A0" w:rsidP="001953A0">
      <w:pPr>
        <w:numPr>
          <w:ilvl w:val="0"/>
          <w:numId w:val="2"/>
        </w:numPr>
        <w:jc w:val="right"/>
        <w:rPr>
          <w:rtl/>
        </w:rPr>
      </w:pPr>
      <w:r w:rsidRPr="001953A0">
        <w:rPr>
          <w:rtl/>
        </w:rPr>
        <w:t xml:space="preserve">דלקות עור ופצעים </w:t>
      </w:r>
    </w:p>
    <w:p w:rsidR="001953A0" w:rsidRPr="001953A0" w:rsidRDefault="001953A0" w:rsidP="001953A0">
      <w:pPr>
        <w:numPr>
          <w:ilvl w:val="0"/>
          <w:numId w:val="2"/>
        </w:numPr>
        <w:jc w:val="right"/>
        <w:rPr>
          <w:rtl/>
        </w:rPr>
      </w:pPr>
      <w:r w:rsidRPr="001953A0">
        <w:rPr>
          <w:rtl/>
        </w:rPr>
        <w:t>אנמיה – כתוצאה מאיבוד דם, בעיקר בגורים.</w:t>
      </w:r>
    </w:p>
    <w:p w:rsidR="001953A0" w:rsidRPr="001953A0" w:rsidRDefault="001953A0" w:rsidP="001953A0">
      <w:pPr>
        <w:numPr>
          <w:ilvl w:val="0"/>
          <w:numId w:val="2"/>
        </w:numPr>
        <w:jc w:val="right"/>
        <w:rPr>
          <w:rtl/>
        </w:rPr>
      </w:pPr>
      <w:r w:rsidRPr="001953A0">
        <w:rPr>
          <w:rtl/>
        </w:rPr>
        <w:t>בכלבים וחתולים אלרגיים, מרכיב הנמצא ברוק הפרעוש גורם לתופעות קשות גם בעקבות עקיצה אחת בלבד. תופעות כגון גרוד עז  עד כדי פציעה עצמית, נשירת שיער והתקרחות, דלקות ופצעים.</w:t>
      </w:r>
    </w:p>
    <w:p w:rsidR="001953A0" w:rsidRPr="001953A0" w:rsidRDefault="001953A0" w:rsidP="001953A0">
      <w:pPr>
        <w:numPr>
          <w:ilvl w:val="0"/>
          <w:numId w:val="2"/>
        </w:numPr>
        <w:jc w:val="right"/>
        <w:rPr>
          <w:rtl/>
        </w:rPr>
      </w:pPr>
      <w:r w:rsidRPr="001953A0">
        <w:rPr>
          <w:rtl/>
        </w:rPr>
        <w:t xml:space="preserve">העברת גורמי מחלה – חיידקים, </w:t>
      </w:r>
      <w:hyperlink r:id="rId6" w:history="1">
        <w:r w:rsidRPr="001953A0">
          <w:rPr>
            <w:rStyle w:val="Hyperlink"/>
            <w:rtl/>
          </w:rPr>
          <w:t>תולעי סרט</w:t>
        </w:r>
      </w:hyperlink>
      <w:r w:rsidRPr="001953A0">
        <w:rPr>
          <w:rtl/>
        </w:rPr>
        <w:t>.</w:t>
      </w:r>
    </w:p>
    <w:p w:rsidR="001953A0" w:rsidRPr="001953A0" w:rsidRDefault="001953A0" w:rsidP="001953A0">
      <w:pPr>
        <w:numPr>
          <w:ilvl w:val="0"/>
          <w:numId w:val="2"/>
        </w:numPr>
        <w:jc w:val="right"/>
        <w:rPr>
          <w:rtl/>
        </w:rPr>
      </w:pPr>
      <w:r w:rsidRPr="001953A0">
        <w:rPr>
          <w:rtl/>
        </w:rPr>
        <w:t>פרעושים עלולים לעקוץ גם בני אדם ולגרום לתופעות שונות החל מאי נוחות ועד בעיות עור חמורות ותגובות אלרגיות באנשים רגישים.</w:t>
      </w:r>
    </w:p>
    <w:p w:rsidR="001953A0" w:rsidRPr="001953A0" w:rsidRDefault="001953A0" w:rsidP="001953A0">
      <w:pPr>
        <w:jc w:val="right"/>
        <w:rPr>
          <w:rtl/>
        </w:rPr>
      </w:pPr>
      <w:r w:rsidRPr="001953A0">
        <w:rPr>
          <w:rtl/>
        </w:rPr>
        <w:br/>
      </w:r>
      <w:r w:rsidRPr="001953A0">
        <w:rPr>
          <w:b/>
          <w:bCs/>
          <w:u w:val="single"/>
          <w:rtl/>
        </w:rPr>
        <w:t>קרציות</w:t>
      </w:r>
    </w:p>
    <w:p w:rsidR="001953A0" w:rsidRPr="001953A0" w:rsidRDefault="001953A0" w:rsidP="001953A0">
      <w:pPr>
        <w:jc w:val="right"/>
        <w:rPr>
          <w:b/>
          <w:bCs/>
          <w:rtl/>
        </w:rPr>
      </w:pPr>
      <w:r w:rsidRPr="001953A0">
        <w:rPr>
          <w:rtl/>
        </w:rPr>
        <w:t>הקרצייה הנה טפיל הרבה פחות זריז מהפרעוש. היא קטנה, (2-3 מ"מ) בצבע חום – שחור, היא נצמדת לגופו של בעל החיים ונשארת בנקודה אחת. לאחר שהיא מוצצת דם גופה גדל מאוד (פי 4-5) וצבעו הופך לאפור.</w:t>
      </w:r>
    </w:p>
    <w:p w:rsidR="001953A0" w:rsidRPr="001953A0" w:rsidRDefault="001953A0" w:rsidP="001953A0">
      <w:pPr>
        <w:jc w:val="right"/>
        <w:rPr>
          <w:rtl/>
        </w:rPr>
      </w:pPr>
      <w:r w:rsidRPr="001953A0">
        <w:rPr>
          <w:rtl/>
        </w:rPr>
        <w:t> </w:t>
      </w:r>
    </w:p>
    <w:p w:rsidR="001953A0" w:rsidRPr="001953A0" w:rsidRDefault="001953A0" w:rsidP="001953A0">
      <w:pPr>
        <w:jc w:val="right"/>
        <w:rPr>
          <w:rtl/>
        </w:rPr>
      </w:pPr>
      <w:r w:rsidRPr="001953A0">
        <w:drawing>
          <wp:inline distT="0" distB="0" distL="0" distR="0">
            <wp:extent cx="2948940" cy="2842260"/>
            <wp:effectExtent l="0" t="0" r="3810" b="0"/>
            <wp:docPr id="1" name="Picture 1" descr="קרציות מוצצות דם ומעבירות מחלה שנקראת קדחת קרציות"/>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קרציות מוצצות דם ומעבירות מחלה שנקראת קדחת קרציות"/>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948940" cy="2842260"/>
                    </a:xfrm>
                    <a:prstGeom prst="rect">
                      <a:avLst/>
                    </a:prstGeom>
                    <a:noFill/>
                    <a:ln>
                      <a:noFill/>
                    </a:ln>
                  </pic:spPr>
                </pic:pic>
              </a:graphicData>
            </a:graphic>
          </wp:inline>
        </w:drawing>
      </w:r>
    </w:p>
    <w:p w:rsidR="001953A0" w:rsidRPr="001953A0" w:rsidRDefault="001953A0" w:rsidP="001953A0">
      <w:pPr>
        <w:jc w:val="right"/>
        <w:rPr>
          <w:rtl/>
        </w:rPr>
      </w:pPr>
      <w:r w:rsidRPr="001953A0">
        <w:rPr>
          <w:b/>
          <w:bCs/>
          <w:rtl/>
        </w:rPr>
        <w:t>מחזור החיים</w:t>
      </w:r>
    </w:p>
    <w:p w:rsidR="001953A0" w:rsidRPr="001953A0" w:rsidRDefault="001953A0" w:rsidP="001953A0">
      <w:pPr>
        <w:jc w:val="right"/>
        <w:rPr>
          <w:rtl/>
        </w:rPr>
      </w:pPr>
      <w:r w:rsidRPr="001953A0">
        <w:rPr>
          <w:rtl/>
        </w:rPr>
        <w:t xml:space="preserve">כמו הפרעוש, גם רוב מחזור החיים של הקרצייה מתקיים בסביבה ולא על גופה של חיית המחמד. הביצים בוקעות בסביבה והקרציות הצעירות עוברות מספר שלבי התבגרות עד שהן הופכות לקרציות בוגרות. במעבר משלב </w:t>
      </w:r>
      <w:r w:rsidRPr="001953A0">
        <w:rPr>
          <w:rtl/>
        </w:rPr>
        <w:lastRenderedPageBreak/>
        <w:t>לשלב הן ניזונות מדם. הקרציות מחכות לפונדקאי שיעבור , אז הן נתפסות עליו וננעצות בעורו. במשך ימים הן נשארות צמודות ומוצצות דם, בתום ארוחת הדם הן נושרות לקרקע, מטילות ביצים ומחזור חיים חדש מתחיל.</w:t>
      </w:r>
    </w:p>
    <w:p w:rsidR="001953A0" w:rsidRPr="001953A0" w:rsidRDefault="001953A0" w:rsidP="001953A0">
      <w:pPr>
        <w:jc w:val="right"/>
        <w:rPr>
          <w:rtl/>
        </w:rPr>
      </w:pPr>
      <w:r w:rsidRPr="001953A0">
        <w:rPr>
          <w:rtl/>
        </w:rPr>
        <w:t> </w:t>
      </w:r>
    </w:p>
    <w:p w:rsidR="001953A0" w:rsidRPr="001953A0" w:rsidRDefault="001953A0" w:rsidP="001953A0">
      <w:pPr>
        <w:jc w:val="right"/>
        <w:rPr>
          <w:rtl/>
        </w:rPr>
      </w:pPr>
      <w:r w:rsidRPr="001953A0">
        <w:rPr>
          <w:b/>
          <w:bCs/>
          <w:rtl/>
        </w:rPr>
        <w:t>בעיות</w:t>
      </w:r>
      <w:r w:rsidRPr="001953A0">
        <w:rPr>
          <w:rtl/>
        </w:rPr>
        <w:t xml:space="preserve"> </w:t>
      </w:r>
      <w:r w:rsidRPr="001953A0">
        <w:rPr>
          <w:b/>
          <w:bCs/>
          <w:rtl/>
        </w:rPr>
        <w:t>הנגרמות מקרציות</w:t>
      </w:r>
    </w:p>
    <w:p w:rsidR="001953A0" w:rsidRPr="001953A0" w:rsidRDefault="001953A0" w:rsidP="001953A0">
      <w:pPr>
        <w:numPr>
          <w:ilvl w:val="0"/>
          <w:numId w:val="3"/>
        </w:numPr>
        <w:jc w:val="right"/>
        <w:rPr>
          <w:rtl/>
        </w:rPr>
      </w:pPr>
      <w:r w:rsidRPr="001953A0">
        <w:rPr>
          <w:rtl/>
        </w:rPr>
        <w:t>קרצייה נגועה עלולה להעביר לחיית המחמד טפיל דם (ארליכיה קניס, הוא הנפוץ ביותר בישראל), הגורם לקדחת קרציות. קדחת קרציות היא מחלה המופיעה בכלבים, אינה מדבקת לבני אדם, המתבטאת בשלב הראשון בדיכאון וחולשה ובהמשך, (ללא טיפול), הופכת כרונית, פוגעת בייצור תאי הדם ועלולה לגרום למוות .</w:t>
      </w:r>
    </w:p>
    <w:p w:rsidR="001953A0" w:rsidRPr="001953A0" w:rsidRDefault="001953A0" w:rsidP="001953A0">
      <w:pPr>
        <w:numPr>
          <w:ilvl w:val="0"/>
          <w:numId w:val="3"/>
        </w:numPr>
        <w:jc w:val="right"/>
        <w:rPr>
          <w:rtl/>
        </w:rPr>
      </w:pPr>
      <w:r w:rsidRPr="001953A0">
        <w:rPr>
          <w:rtl/>
        </w:rPr>
        <w:t>קרצייה נגועה, שעוקצת אדם עלולה להעביר לו טפיל דם אחר, שגורם למחלה הנקראת קדחת הבהרות/קדחת הכתמים. מחלה זו אינה מדבקת לכלבים או חתולים.</w:t>
      </w:r>
    </w:p>
    <w:p w:rsidR="001953A0" w:rsidRPr="001953A0" w:rsidRDefault="001953A0" w:rsidP="001953A0">
      <w:pPr>
        <w:numPr>
          <w:ilvl w:val="0"/>
          <w:numId w:val="3"/>
        </w:numPr>
        <w:jc w:val="right"/>
        <w:rPr>
          <w:rtl/>
        </w:rPr>
      </w:pPr>
      <w:r w:rsidRPr="001953A0">
        <w:rPr>
          <w:rtl/>
        </w:rPr>
        <w:t xml:space="preserve">דלקות עור ופצעים </w:t>
      </w:r>
    </w:p>
    <w:p w:rsidR="001953A0" w:rsidRPr="001953A0" w:rsidRDefault="001953A0" w:rsidP="001953A0">
      <w:pPr>
        <w:numPr>
          <w:ilvl w:val="0"/>
          <w:numId w:val="3"/>
        </w:numPr>
        <w:jc w:val="right"/>
        <w:rPr>
          <w:rtl/>
        </w:rPr>
      </w:pPr>
      <w:r w:rsidRPr="001953A0">
        <w:rPr>
          <w:rtl/>
        </w:rPr>
        <w:t>אנמיה, בעיקר בגורים צעירים.</w:t>
      </w:r>
    </w:p>
    <w:p w:rsidR="001953A0" w:rsidRPr="001953A0" w:rsidRDefault="001953A0" w:rsidP="001953A0">
      <w:pPr>
        <w:numPr>
          <w:ilvl w:val="0"/>
          <w:numId w:val="3"/>
        </w:numPr>
        <w:jc w:val="right"/>
        <w:rPr>
          <w:rtl/>
        </w:rPr>
      </w:pPr>
      <w:r w:rsidRPr="001953A0">
        <w:rPr>
          <w:rtl/>
        </w:rPr>
        <w:t>גירויי עור מקומיים</w:t>
      </w:r>
    </w:p>
    <w:p w:rsidR="001953A0" w:rsidRPr="001953A0" w:rsidRDefault="001953A0" w:rsidP="001953A0">
      <w:pPr>
        <w:jc w:val="right"/>
        <w:rPr>
          <w:rtl/>
        </w:rPr>
      </w:pPr>
      <w:r w:rsidRPr="001953A0">
        <w:rPr>
          <w:rtl/>
        </w:rPr>
        <w:br/>
      </w:r>
      <w:r w:rsidRPr="001953A0">
        <w:rPr>
          <w:b/>
          <w:bCs/>
          <w:u w:val="single"/>
          <w:rtl/>
        </w:rPr>
        <w:t>טיפול ומניעה בפרעושים וקרציות</w:t>
      </w:r>
    </w:p>
    <w:p w:rsidR="001953A0" w:rsidRPr="001953A0" w:rsidRDefault="001953A0" w:rsidP="001953A0">
      <w:pPr>
        <w:jc w:val="right"/>
        <w:rPr>
          <w:rtl/>
        </w:rPr>
      </w:pPr>
      <w:r w:rsidRPr="001953A0">
        <w:rPr>
          <w:rtl/>
        </w:rPr>
        <w:t xml:space="preserve">חשוב מאוד </w:t>
      </w:r>
      <w:r w:rsidRPr="001953A0">
        <w:rPr>
          <w:u w:val="single"/>
          <w:rtl/>
        </w:rPr>
        <w:t>למנוע</w:t>
      </w:r>
      <w:r w:rsidRPr="001953A0">
        <w:rPr>
          <w:rtl/>
        </w:rPr>
        <w:t xml:space="preserve"> הדבקה בפרעושים וקרציות, זאת על ידי הקפדה על טיפול נכון ויעיל.</w:t>
      </w:r>
    </w:p>
    <w:p w:rsidR="001953A0" w:rsidRPr="001953A0" w:rsidRDefault="001953A0" w:rsidP="001953A0">
      <w:pPr>
        <w:jc w:val="right"/>
        <w:rPr>
          <w:rtl/>
        </w:rPr>
      </w:pPr>
      <w:r w:rsidRPr="001953A0">
        <w:rPr>
          <w:rtl/>
        </w:rPr>
        <w:t> </w:t>
      </w:r>
    </w:p>
    <w:p w:rsidR="001953A0" w:rsidRPr="001953A0" w:rsidRDefault="001953A0" w:rsidP="001953A0">
      <w:pPr>
        <w:jc w:val="right"/>
        <w:rPr>
          <w:rtl/>
        </w:rPr>
      </w:pPr>
      <w:r w:rsidRPr="001953A0">
        <w:rPr>
          <w:rtl/>
        </w:rPr>
        <w:t>כמה עקרונות חשובים:</w:t>
      </w:r>
    </w:p>
    <w:p w:rsidR="001953A0" w:rsidRPr="001953A0" w:rsidRDefault="001953A0" w:rsidP="001953A0">
      <w:pPr>
        <w:numPr>
          <w:ilvl w:val="0"/>
          <w:numId w:val="4"/>
        </w:numPr>
        <w:jc w:val="right"/>
        <w:rPr>
          <w:rtl/>
        </w:rPr>
      </w:pPr>
      <w:r w:rsidRPr="001953A0">
        <w:rPr>
          <w:b/>
          <w:bCs/>
          <w:rtl/>
        </w:rPr>
        <w:t>לטפל לאורך כל השנה ולא רק בקיץ</w:t>
      </w:r>
      <w:r w:rsidRPr="001953A0">
        <w:rPr>
          <w:rtl/>
        </w:rPr>
        <w:t>, הטפילים הנ"ל מתרבים בקצב מהיר יותר בקיץ, אך הם נמצאים לאורך כל השנה.</w:t>
      </w:r>
    </w:p>
    <w:p w:rsidR="001953A0" w:rsidRPr="001953A0" w:rsidRDefault="001953A0" w:rsidP="001953A0">
      <w:pPr>
        <w:numPr>
          <w:ilvl w:val="0"/>
          <w:numId w:val="4"/>
        </w:numPr>
        <w:jc w:val="right"/>
        <w:rPr>
          <w:rtl/>
        </w:rPr>
      </w:pPr>
      <w:r w:rsidRPr="001953A0">
        <w:rPr>
          <w:b/>
          <w:bCs/>
          <w:rtl/>
        </w:rPr>
        <w:t>להיוועץ בווטרינר/ית</w:t>
      </w:r>
      <w:r w:rsidRPr="001953A0">
        <w:rPr>
          <w:rtl/>
        </w:rPr>
        <w:t xml:space="preserve"> לפני תחילת הטיפול על מנת להבטיח אבחון נכון של הבעיה וטיפול נכון .</w:t>
      </w:r>
    </w:p>
    <w:p w:rsidR="001953A0" w:rsidRPr="001953A0" w:rsidRDefault="001953A0" w:rsidP="001953A0">
      <w:pPr>
        <w:numPr>
          <w:ilvl w:val="0"/>
          <w:numId w:val="4"/>
        </w:numPr>
        <w:jc w:val="right"/>
        <w:rPr>
          <w:rtl/>
        </w:rPr>
      </w:pPr>
      <w:r w:rsidRPr="001953A0">
        <w:rPr>
          <w:b/>
          <w:bCs/>
          <w:rtl/>
        </w:rPr>
        <w:t>לטפל באופן רציף ועקבי</w:t>
      </w:r>
      <w:r w:rsidRPr="001953A0">
        <w:rPr>
          <w:rtl/>
        </w:rPr>
        <w:t>, (לאחר הטיפול הראשון, לא לחכות עד שרואים את הטפילים מחדש ורק אז לטפל). אם מטפלים רק לאחר שרואים פרעושים או קרציות, קשה הרבה יותר להיפטר מהבעיה.</w:t>
      </w:r>
    </w:p>
    <w:p w:rsidR="001953A0" w:rsidRPr="001953A0" w:rsidRDefault="001953A0" w:rsidP="001953A0">
      <w:pPr>
        <w:numPr>
          <w:ilvl w:val="0"/>
          <w:numId w:val="4"/>
        </w:numPr>
        <w:jc w:val="right"/>
        <w:rPr>
          <w:rtl/>
        </w:rPr>
      </w:pPr>
      <w:r w:rsidRPr="001953A0">
        <w:rPr>
          <w:b/>
          <w:bCs/>
          <w:rtl/>
        </w:rPr>
        <w:t>לדאוג להדברה גם בסביבת המחיה של חיית המחמד</w:t>
      </w:r>
      <w:r w:rsidRPr="001953A0">
        <w:rPr>
          <w:rtl/>
        </w:rPr>
        <w:t xml:space="preserve"> – בבית ובחצר כיוון שזה מקור להדבקה חוזרת.</w:t>
      </w:r>
    </w:p>
    <w:p w:rsidR="001953A0" w:rsidRPr="001953A0" w:rsidRDefault="001953A0" w:rsidP="001953A0">
      <w:pPr>
        <w:jc w:val="right"/>
        <w:rPr>
          <w:rtl/>
        </w:rPr>
      </w:pPr>
      <w:r w:rsidRPr="001953A0">
        <w:rPr>
          <w:rtl/>
        </w:rPr>
        <w:t> </w:t>
      </w:r>
    </w:p>
    <w:p w:rsidR="001953A0" w:rsidRPr="001953A0" w:rsidRDefault="001953A0" w:rsidP="001953A0">
      <w:pPr>
        <w:jc w:val="right"/>
        <w:rPr>
          <w:rtl/>
        </w:rPr>
      </w:pPr>
      <w:r w:rsidRPr="001953A0">
        <w:rPr>
          <w:rtl/>
        </w:rPr>
        <w:t>קיימים תכשירים רבים ומגוונים המיועדים לטיפול בבעיית הפרעושים והקרציות. יש טיפות, תרסיסים, קולרים ואבקות.  </w:t>
      </w:r>
    </w:p>
    <w:p w:rsidR="001953A0" w:rsidRPr="001953A0" w:rsidRDefault="001953A0" w:rsidP="001953A0">
      <w:pPr>
        <w:jc w:val="right"/>
        <w:rPr>
          <w:rtl/>
        </w:rPr>
      </w:pPr>
      <w:r w:rsidRPr="001953A0">
        <w:rPr>
          <w:rtl/>
        </w:rPr>
        <w:t>חשוב לבדוק את תכונות התכשיר והתאמתו לצרכים לפני שקונים. לוודא שהתכשיר יעיל, בטוח לשימוש לחיית המחמד ולבני המשפחה, פעיל למשך זמן ארוך ונוח לשימוש.</w:t>
      </w:r>
    </w:p>
    <w:p w:rsidR="001953A0" w:rsidRPr="001953A0" w:rsidRDefault="001953A0" w:rsidP="001953A0">
      <w:pPr>
        <w:jc w:val="right"/>
        <w:rPr>
          <w:rtl/>
        </w:rPr>
      </w:pPr>
      <w:r w:rsidRPr="001953A0">
        <w:rPr>
          <w:rtl/>
        </w:rPr>
        <w:t> </w:t>
      </w:r>
    </w:p>
    <w:p w:rsidR="001953A0" w:rsidRPr="001953A0" w:rsidRDefault="001953A0" w:rsidP="001953A0">
      <w:pPr>
        <w:jc w:val="right"/>
        <w:rPr>
          <w:rtl/>
        </w:rPr>
      </w:pPr>
      <w:r w:rsidRPr="001953A0">
        <w:rPr>
          <w:rtl/>
        </w:rPr>
        <w:t>ישנם חומרים לשימוש על בעלי החיים שהוכחה יעילותם גם בקטילה של זחלי הפרעושים שנמצאים בסביבה המידית של חיית המחמד. שימוש בחומר כזה לאורך כל השנה יכול לעיתים להביא לכך שניתן יהיה להסתפק בטיפול על בעל החיים עצמו ולא יהיה צורך בטיפול סביבתי.</w:t>
      </w:r>
    </w:p>
    <w:p w:rsidR="001953A0" w:rsidRPr="001953A0" w:rsidRDefault="001953A0" w:rsidP="001953A0">
      <w:pPr>
        <w:jc w:val="right"/>
        <w:rPr>
          <w:rtl/>
        </w:rPr>
      </w:pPr>
      <w:r w:rsidRPr="001953A0">
        <w:rPr>
          <w:rtl/>
        </w:rPr>
        <w:t> </w:t>
      </w:r>
    </w:p>
    <w:p w:rsidR="001953A0" w:rsidRPr="001953A0" w:rsidRDefault="001953A0" w:rsidP="001953A0">
      <w:pPr>
        <w:jc w:val="right"/>
        <w:rPr>
          <w:rtl/>
        </w:rPr>
      </w:pPr>
      <w:r w:rsidRPr="001953A0">
        <w:rPr>
          <w:rtl/>
        </w:rPr>
        <w:lastRenderedPageBreak/>
        <w:t>חשוב לדעת:</w:t>
      </w:r>
    </w:p>
    <w:p w:rsidR="001953A0" w:rsidRPr="001953A0" w:rsidRDefault="001953A0" w:rsidP="001953A0">
      <w:pPr>
        <w:jc w:val="right"/>
        <w:rPr>
          <w:rtl/>
        </w:rPr>
      </w:pPr>
      <w:r w:rsidRPr="001953A0">
        <w:rPr>
          <w:rtl/>
        </w:rPr>
        <w:t>לעיתים מניחים שבעל חיים שגר בתוך דירה ולא יוצא ממנה בכלל, (חתולים למשל), לא ייחשף לפרעושים ולא יידבק. צריך לזכור שפרעושים יכולים להגיע על גבי הבגדים של בני הבית שיוצאים מהדירה ונכנסים אליה ולהדביק את בעל החיים. לכן גם בעל חיים שחי בתוך דירה ולא יוצא החוצה יכול להיות נגוע בפרעושים. חשוב לשים לב לכך ולטפל בהתאם.</w:t>
      </w:r>
    </w:p>
    <w:p w:rsidR="001953A0" w:rsidRPr="001953A0" w:rsidRDefault="001953A0" w:rsidP="001953A0">
      <w:pPr>
        <w:jc w:val="right"/>
        <w:rPr>
          <w:rtl/>
        </w:rPr>
      </w:pPr>
      <w:r w:rsidRPr="001953A0">
        <w:rPr>
          <w:rtl/>
        </w:rPr>
        <w:t> </w:t>
      </w:r>
    </w:p>
    <w:p w:rsidR="00BD6C11" w:rsidRDefault="001953A0" w:rsidP="001953A0">
      <w:pPr>
        <w:jc w:val="right"/>
      </w:pPr>
      <w:r w:rsidRPr="001953A0">
        <w:rPr>
          <w:rtl/>
        </w:rPr>
        <w:t>עם טיפול נכון ניתן להקדים תרופה למכה ולחסוך מאתנו ומחיית המחמד שלנו את המטרד והסבל שגורמים הטפילים.</w:t>
      </w:r>
      <w:bookmarkStart w:id="0" w:name="_GoBack"/>
      <w:bookmarkEnd w:id="0"/>
    </w:p>
    <w:sectPr w:rsidR="00BD6C11">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702445"/>
    <w:multiLevelType w:val="multilevel"/>
    <w:tmpl w:val="56FC80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CBD3588"/>
    <w:multiLevelType w:val="multilevel"/>
    <w:tmpl w:val="C82259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76434EE"/>
    <w:multiLevelType w:val="multilevel"/>
    <w:tmpl w:val="90EC1C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7A072BDD"/>
    <w:multiLevelType w:val="multilevel"/>
    <w:tmpl w:val="07E2E7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53A0"/>
    <w:rsid w:val="001953A0"/>
    <w:rsid w:val="00BD6C11"/>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0CBA7F6-AB5A-4261-95C2-40990A9F4E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953A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4692774">
      <w:bodyDiv w:val="1"/>
      <w:marLeft w:val="0"/>
      <w:marRight w:val="0"/>
      <w:marTop w:val="0"/>
      <w:marBottom w:val="0"/>
      <w:divBdr>
        <w:top w:val="none" w:sz="0" w:space="0" w:color="auto"/>
        <w:left w:val="none" w:sz="0" w:space="0" w:color="auto"/>
        <w:bottom w:val="none" w:sz="0" w:space="0" w:color="auto"/>
        <w:right w:val="none" w:sz="0" w:space="0" w:color="auto"/>
      </w:divBdr>
      <w:divsChild>
        <w:div w:id="688335719">
          <w:marLeft w:val="0"/>
          <w:marRight w:val="0"/>
          <w:marTop w:val="0"/>
          <w:marBottom w:val="0"/>
          <w:divBdr>
            <w:top w:val="none" w:sz="0" w:space="0" w:color="auto"/>
            <w:left w:val="none" w:sz="0" w:space="0" w:color="auto"/>
            <w:bottom w:val="none" w:sz="0" w:space="0" w:color="auto"/>
            <w:right w:val="none" w:sz="0" w:space="0" w:color="auto"/>
          </w:divBdr>
          <w:divsChild>
            <w:div w:id="1520853640">
              <w:marLeft w:val="0"/>
              <w:marRight w:val="0"/>
              <w:marTop w:val="0"/>
              <w:marBottom w:val="0"/>
              <w:divBdr>
                <w:top w:val="none" w:sz="0" w:space="0" w:color="auto"/>
                <w:left w:val="none" w:sz="0" w:space="0" w:color="auto"/>
                <w:bottom w:val="none" w:sz="0" w:space="0" w:color="auto"/>
                <w:right w:val="none" w:sz="0" w:space="0" w:color="auto"/>
              </w:divBdr>
              <w:divsChild>
                <w:div w:id="482965458">
                  <w:marLeft w:val="0"/>
                  <w:marRight w:val="0"/>
                  <w:marTop w:val="0"/>
                  <w:marBottom w:val="0"/>
                  <w:divBdr>
                    <w:top w:val="single" w:sz="2" w:space="0" w:color="FFFFFF"/>
                    <w:left w:val="single" w:sz="2" w:space="0" w:color="FFFFFF"/>
                    <w:bottom w:val="single" w:sz="2" w:space="0" w:color="FFFFFF"/>
                    <w:right w:val="single" w:sz="2" w:space="0" w:color="FFFFFF"/>
                  </w:divBdr>
                  <w:divsChild>
                    <w:div w:id="587077928">
                      <w:marLeft w:val="0"/>
                      <w:marRight w:val="0"/>
                      <w:marTop w:val="0"/>
                      <w:marBottom w:val="0"/>
                      <w:divBdr>
                        <w:top w:val="none" w:sz="0" w:space="0" w:color="auto"/>
                        <w:left w:val="none" w:sz="0" w:space="0" w:color="auto"/>
                        <w:bottom w:val="none" w:sz="0" w:space="0" w:color="auto"/>
                        <w:right w:val="none" w:sz="0" w:space="0" w:color="auto"/>
                      </w:divBdr>
                      <w:divsChild>
                        <w:div w:id="772867487">
                          <w:marLeft w:val="0"/>
                          <w:marRight w:val="0"/>
                          <w:marTop w:val="0"/>
                          <w:marBottom w:val="0"/>
                          <w:divBdr>
                            <w:top w:val="none" w:sz="0" w:space="0" w:color="auto"/>
                            <w:left w:val="none" w:sz="0" w:space="0" w:color="auto"/>
                            <w:bottom w:val="none" w:sz="0" w:space="0" w:color="auto"/>
                            <w:right w:val="none" w:sz="0" w:space="0" w:color="auto"/>
                          </w:divBdr>
                          <w:divsChild>
                            <w:div w:id="2118602241">
                              <w:marLeft w:val="0"/>
                              <w:marRight w:val="0"/>
                              <w:marTop w:val="0"/>
                              <w:marBottom w:val="0"/>
                              <w:divBdr>
                                <w:top w:val="none" w:sz="0" w:space="0" w:color="auto"/>
                                <w:left w:val="none" w:sz="0" w:space="0" w:color="auto"/>
                                <w:bottom w:val="none" w:sz="0" w:space="0" w:color="auto"/>
                                <w:right w:val="none" w:sz="0" w:space="0" w:color="auto"/>
                              </w:divBdr>
                              <w:divsChild>
                                <w:div w:id="1991249457">
                                  <w:marLeft w:val="0"/>
                                  <w:marRight w:val="0"/>
                                  <w:marTop w:val="0"/>
                                  <w:marBottom w:val="0"/>
                                  <w:divBdr>
                                    <w:top w:val="none" w:sz="0" w:space="0" w:color="auto"/>
                                    <w:left w:val="none" w:sz="0" w:space="0" w:color="auto"/>
                                    <w:bottom w:val="none" w:sz="0" w:space="0" w:color="auto"/>
                                    <w:right w:val="none" w:sz="0" w:space="0" w:color="auto"/>
                                  </w:divBdr>
                                  <w:divsChild>
                                    <w:div w:id="651639393">
                                      <w:marLeft w:val="0"/>
                                      <w:marRight w:val="0"/>
                                      <w:marTop w:val="0"/>
                                      <w:marBottom w:val="0"/>
                                      <w:divBdr>
                                        <w:top w:val="none" w:sz="0" w:space="0" w:color="auto"/>
                                        <w:left w:val="none" w:sz="0" w:space="0" w:color="auto"/>
                                        <w:bottom w:val="none" w:sz="0" w:space="0" w:color="auto"/>
                                        <w:right w:val="none" w:sz="0" w:space="0" w:color="auto"/>
                                      </w:divBdr>
                                    </w:div>
                                    <w:div w:id="1354960760">
                                      <w:marLeft w:val="0"/>
                                      <w:marRight w:val="0"/>
                                      <w:marTop w:val="0"/>
                                      <w:marBottom w:val="0"/>
                                      <w:divBdr>
                                        <w:top w:val="none" w:sz="0" w:space="0" w:color="auto"/>
                                        <w:left w:val="none" w:sz="0" w:space="0" w:color="auto"/>
                                        <w:bottom w:val="none" w:sz="0" w:space="0" w:color="auto"/>
                                        <w:right w:val="none" w:sz="0" w:space="0" w:color="auto"/>
                                      </w:divBdr>
                                      <w:divsChild>
                                        <w:div w:id="796070366">
                                          <w:marLeft w:val="0"/>
                                          <w:marRight w:val="0"/>
                                          <w:marTop w:val="0"/>
                                          <w:marBottom w:val="0"/>
                                          <w:divBdr>
                                            <w:top w:val="none" w:sz="0" w:space="0" w:color="auto"/>
                                            <w:left w:val="none" w:sz="0" w:space="0" w:color="auto"/>
                                            <w:bottom w:val="none" w:sz="0" w:space="0" w:color="auto"/>
                                            <w:right w:val="none" w:sz="0" w:space="0" w:color="auto"/>
                                          </w:divBdr>
                                        </w:div>
                                        <w:div w:id="231893132">
                                          <w:marLeft w:val="0"/>
                                          <w:marRight w:val="0"/>
                                          <w:marTop w:val="0"/>
                                          <w:marBottom w:val="0"/>
                                          <w:divBdr>
                                            <w:top w:val="none" w:sz="0" w:space="0" w:color="auto"/>
                                            <w:left w:val="none" w:sz="0" w:space="0" w:color="auto"/>
                                            <w:bottom w:val="none" w:sz="0" w:space="0" w:color="auto"/>
                                            <w:right w:val="none" w:sz="0" w:space="0" w:color="auto"/>
                                          </w:divBdr>
                                        </w:div>
                                        <w:div w:id="1545285686">
                                          <w:marLeft w:val="0"/>
                                          <w:marRight w:val="0"/>
                                          <w:marTop w:val="0"/>
                                          <w:marBottom w:val="0"/>
                                          <w:divBdr>
                                            <w:top w:val="none" w:sz="0" w:space="0" w:color="auto"/>
                                            <w:left w:val="none" w:sz="0" w:space="0" w:color="auto"/>
                                            <w:bottom w:val="none" w:sz="0" w:space="0" w:color="auto"/>
                                            <w:right w:val="none" w:sz="0" w:space="0" w:color="auto"/>
                                          </w:divBdr>
                                        </w:div>
                                        <w:div w:id="2058626944">
                                          <w:marLeft w:val="0"/>
                                          <w:marRight w:val="0"/>
                                          <w:marTop w:val="0"/>
                                          <w:marBottom w:val="0"/>
                                          <w:divBdr>
                                            <w:top w:val="none" w:sz="0" w:space="0" w:color="auto"/>
                                            <w:left w:val="none" w:sz="0" w:space="0" w:color="auto"/>
                                            <w:bottom w:val="none" w:sz="0" w:space="0" w:color="auto"/>
                                            <w:right w:val="none" w:sz="0" w:space="0" w:color="auto"/>
                                          </w:divBdr>
                                        </w:div>
                                        <w:div w:id="2101483704">
                                          <w:marLeft w:val="0"/>
                                          <w:marRight w:val="0"/>
                                          <w:marTop w:val="0"/>
                                          <w:marBottom w:val="0"/>
                                          <w:divBdr>
                                            <w:top w:val="none" w:sz="0" w:space="0" w:color="auto"/>
                                            <w:left w:val="none" w:sz="0" w:space="0" w:color="auto"/>
                                            <w:bottom w:val="none" w:sz="0" w:space="0" w:color="auto"/>
                                            <w:right w:val="none" w:sz="0" w:space="0" w:color="auto"/>
                                          </w:divBdr>
                                        </w:div>
                                        <w:div w:id="1824392634">
                                          <w:marLeft w:val="0"/>
                                          <w:marRight w:val="0"/>
                                          <w:marTop w:val="0"/>
                                          <w:marBottom w:val="0"/>
                                          <w:divBdr>
                                            <w:top w:val="none" w:sz="0" w:space="0" w:color="auto"/>
                                            <w:left w:val="none" w:sz="0" w:space="0" w:color="auto"/>
                                            <w:bottom w:val="none" w:sz="0" w:space="0" w:color="auto"/>
                                            <w:right w:val="none" w:sz="0" w:space="0" w:color="auto"/>
                                          </w:divBdr>
                                        </w:div>
                                        <w:div w:id="1639189230">
                                          <w:marLeft w:val="0"/>
                                          <w:marRight w:val="0"/>
                                          <w:marTop w:val="0"/>
                                          <w:marBottom w:val="0"/>
                                          <w:divBdr>
                                            <w:top w:val="none" w:sz="0" w:space="0" w:color="auto"/>
                                            <w:left w:val="none" w:sz="0" w:space="0" w:color="auto"/>
                                            <w:bottom w:val="none" w:sz="0" w:space="0" w:color="auto"/>
                                            <w:right w:val="none" w:sz="0" w:space="0" w:color="auto"/>
                                          </w:divBdr>
                                        </w:div>
                                        <w:div w:id="1382096107">
                                          <w:marLeft w:val="0"/>
                                          <w:marRight w:val="0"/>
                                          <w:marTop w:val="0"/>
                                          <w:marBottom w:val="0"/>
                                          <w:divBdr>
                                            <w:top w:val="none" w:sz="0" w:space="0" w:color="auto"/>
                                            <w:left w:val="none" w:sz="0" w:space="0" w:color="auto"/>
                                            <w:bottom w:val="none" w:sz="0" w:space="0" w:color="auto"/>
                                            <w:right w:val="none" w:sz="0" w:space="0" w:color="auto"/>
                                          </w:divBdr>
                                        </w:div>
                                        <w:div w:id="1649820650">
                                          <w:marLeft w:val="0"/>
                                          <w:marRight w:val="0"/>
                                          <w:marTop w:val="0"/>
                                          <w:marBottom w:val="0"/>
                                          <w:divBdr>
                                            <w:top w:val="none" w:sz="0" w:space="0" w:color="auto"/>
                                            <w:left w:val="none" w:sz="0" w:space="0" w:color="auto"/>
                                            <w:bottom w:val="none" w:sz="0" w:space="0" w:color="auto"/>
                                            <w:right w:val="none" w:sz="0" w:space="0" w:color="auto"/>
                                          </w:divBdr>
                                        </w:div>
                                        <w:div w:id="2027242779">
                                          <w:marLeft w:val="0"/>
                                          <w:marRight w:val="0"/>
                                          <w:marTop w:val="0"/>
                                          <w:marBottom w:val="0"/>
                                          <w:divBdr>
                                            <w:top w:val="none" w:sz="0" w:space="0" w:color="auto"/>
                                            <w:left w:val="none" w:sz="0" w:space="0" w:color="auto"/>
                                            <w:bottom w:val="none" w:sz="0" w:space="0" w:color="auto"/>
                                            <w:right w:val="none" w:sz="0" w:space="0" w:color="auto"/>
                                          </w:divBdr>
                                        </w:div>
                                        <w:div w:id="794639400">
                                          <w:marLeft w:val="0"/>
                                          <w:marRight w:val="0"/>
                                          <w:marTop w:val="0"/>
                                          <w:marBottom w:val="0"/>
                                          <w:divBdr>
                                            <w:top w:val="none" w:sz="0" w:space="0" w:color="auto"/>
                                            <w:left w:val="none" w:sz="0" w:space="0" w:color="auto"/>
                                            <w:bottom w:val="none" w:sz="0" w:space="0" w:color="auto"/>
                                            <w:right w:val="none" w:sz="0" w:space="0" w:color="auto"/>
                                          </w:divBdr>
                                        </w:div>
                                        <w:div w:id="1889878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my.enter-system.com/198359/%D7%AA%D7%95%D7%9C%D7%A2%D7%99%D7%9D"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665</Words>
  <Characters>3791</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Reuven Danon</dc:creator>
  <cp:keywords/>
  <dc:description/>
  <cp:lastModifiedBy>Reuven Danon</cp:lastModifiedBy>
  <cp:revision>1</cp:revision>
  <dcterms:created xsi:type="dcterms:W3CDTF">2015-10-25T10:06:00Z</dcterms:created>
  <dcterms:modified xsi:type="dcterms:W3CDTF">2015-10-25T10:07:00Z</dcterms:modified>
</cp:coreProperties>
</file>